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5199" w14:textId="6BA9FA55" w:rsidR="00D75309" w:rsidRPr="003D7E86" w:rsidRDefault="00A912A9" w:rsidP="000B11FB">
      <w:pPr>
        <w:spacing w:before="240" w:line="24" w:lineRule="atLeast"/>
        <w:rPr>
          <w:rFonts w:ascii="Open Sans" w:hAnsi="Open Sans" w:cs="Open Sans"/>
        </w:rPr>
      </w:pPr>
      <w:r w:rsidRPr="003D7E86">
        <w:rPr>
          <w:rFonts w:ascii="Open Sans" w:hAnsi="Open Sans" w:cs="Open Sans"/>
        </w:rPr>
        <w:t xml:space="preserve">Załącznik nr </w:t>
      </w:r>
      <w:r w:rsidR="00471567" w:rsidRPr="003D7E86">
        <w:rPr>
          <w:rFonts w:ascii="Open Sans" w:hAnsi="Open Sans" w:cs="Open Sans"/>
        </w:rPr>
        <w:t>12</w:t>
      </w:r>
      <w:r w:rsidR="00E219A3" w:rsidRPr="003D7E86">
        <w:rPr>
          <w:rFonts w:ascii="Open Sans" w:hAnsi="Open Sans" w:cs="Open Sans"/>
        </w:rPr>
        <w:t xml:space="preserve"> do wniosku o </w:t>
      </w:r>
      <w:r w:rsidR="000878F1" w:rsidRPr="003D7E86">
        <w:rPr>
          <w:rFonts w:ascii="Open Sans" w:hAnsi="Open Sans" w:cs="Open Sans"/>
        </w:rPr>
        <w:t>dofinansowanie</w:t>
      </w:r>
    </w:p>
    <w:p w14:paraId="2C265182" w14:textId="726B27C2" w:rsidR="001F184B" w:rsidRPr="008C203F" w:rsidRDefault="000B11FB" w:rsidP="00452703">
      <w:pPr>
        <w:spacing w:before="480" w:after="0" w:line="24" w:lineRule="atLeast"/>
        <w:ind w:left="3538" w:firstLine="709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416E965D330D42328186D58A7DC0ABA9"/>
          </w:placeholder>
        </w:sdtPr>
        <w:sdtEndPr/>
        <w:sdtContent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B1E1B48276C5408885AEDF4E9B966E64"/>
              </w:placeholder>
              <w:showingPlcHdr/>
            </w:sdtPr>
            <w:sdtEndPr/>
            <w:sdtContent>
              <w:r w:rsidR="003D7E86" w:rsidRPr="009F314C">
                <w:rPr>
                  <w:rFonts w:ascii="Open Sans" w:eastAsia="Calibri" w:hAnsi="Open Sans" w:cs="Open Sans"/>
                  <w:color w:val="767171"/>
                </w:rPr>
                <w:t xml:space="preserve">miejsce i data </w:t>
              </w:r>
            </w:sdtContent>
          </w:sdt>
        </w:sdtContent>
      </w:sdt>
    </w:p>
    <w:p w14:paraId="63C4905D" w14:textId="6527113A" w:rsidR="002465C2" w:rsidRPr="003D7E86" w:rsidRDefault="00C6477A" w:rsidP="00DF6B91">
      <w:pPr>
        <w:pStyle w:val="Nagwek1"/>
        <w:spacing w:before="480" w:after="240"/>
        <w:jc w:val="center"/>
        <w:rPr>
          <w:rFonts w:ascii="Open Sans" w:hAnsi="Open Sans" w:cs="Open Sans"/>
          <w:b/>
          <w:bCs/>
          <w:color w:val="auto"/>
        </w:rPr>
      </w:pPr>
      <w:r w:rsidRPr="003D7E86">
        <w:rPr>
          <w:rFonts w:ascii="Open Sans" w:hAnsi="Open Sans" w:cs="Open Sans"/>
          <w:b/>
          <w:bCs/>
          <w:color w:val="auto"/>
        </w:rPr>
        <w:t xml:space="preserve">Oświadczenie </w:t>
      </w:r>
      <w:r w:rsidR="00653156" w:rsidRPr="003D7E86">
        <w:rPr>
          <w:rFonts w:ascii="Open Sans" w:hAnsi="Open Sans" w:cs="Open Sans"/>
          <w:b/>
          <w:bCs/>
          <w:color w:val="auto"/>
        </w:rPr>
        <w:t xml:space="preserve">Wnioskodawcy </w:t>
      </w:r>
      <w:r w:rsidRPr="003D7E86">
        <w:rPr>
          <w:rFonts w:ascii="Open Sans" w:hAnsi="Open Sans" w:cs="Open Sans"/>
          <w:b/>
          <w:bCs/>
          <w:color w:val="auto"/>
        </w:rPr>
        <w:t>o spełnianiu kryteri</w:t>
      </w:r>
      <w:r w:rsidR="00110DCB" w:rsidRPr="003D7E86">
        <w:rPr>
          <w:rFonts w:ascii="Open Sans" w:hAnsi="Open Sans" w:cs="Open Sans"/>
          <w:b/>
          <w:bCs/>
          <w:color w:val="auto"/>
        </w:rPr>
        <w:t>ów</w:t>
      </w:r>
      <w:r w:rsidRPr="003D7E86">
        <w:rPr>
          <w:rFonts w:ascii="Open Sans" w:hAnsi="Open Sans" w:cs="Open Sans"/>
          <w:b/>
          <w:bCs/>
          <w:color w:val="auto"/>
        </w:rPr>
        <w:t xml:space="preserve"> specyficzn</w:t>
      </w:r>
      <w:r w:rsidR="00110DCB" w:rsidRPr="003D7E86">
        <w:rPr>
          <w:rFonts w:ascii="Open Sans" w:hAnsi="Open Sans" w:cs="Open Sans"/>
          <w:b/>
          <w:bCs/>
          <w:color w:val="auto"/>
        </w:rPr>
        <w:t>ych</w:t>
      </w:r>
      <w:r w:rsidRPr="003D7E86">
        <w:rPr>
          <w:rFonts w:ascii="Open Sans" w:hAnsi="Open Sans" w:cs="Open Sans"/>
          <w:b/>
          <w:bCs/>
          <w:color w:val="auto"/>
        </w:rPr>
        <w:t xml:space="preserve"> </w:t>
      </w:r>
      <w:r w:rsidR="00820000" w:rsidRPr="003D7E86">
        <w:rPr>
          <w:rFonts w:ascii="Open Sans" w:hAnsi="Open Sans" w:cs="Open Sans"/>
          <w:b/>
          <w:bCs/>
          <w:color w:val="auto"/>
        </w:rPr>
        <w:t>obligatoryjn</w:t>
      </w:r>
      <w:r w:rsidR="00110DCB" w:rsidRPr="003D7E86">
        <w:rPr>
          <w:rFonts w:ascii="Open Sans" w:hAnsi="Open Sans" w:cs="Open Sans"/>
          <w:b/>
          <w:bCs/>
          <w:color w:val="auto"/>
        </w:rPr>
        <w:t>ych</w:t>
      </w:r>
      <w:r w:rsidRPr="003D7E86">
        <w:rPr>
          <w:rFonts w:ascii="Open Sans" w:hAnsi="Open Sans" w:cs="Open Sans"/>
          <w:b/>
          <w:bCs/>
          <w:color w:val="auto"/>
        </w:rPr>
        <w:t xml:space="preserve"> nr </w:t>
      </w:r>
      <w:r w:rsidR="00643566" w:rsidRPr="003D7E86">
        <w:rPr>
          <w:rFonts w:ascii="Open Sans" w:hAnsi="Open Sans" w:cs="Open Sans"/>
          <w:b/>
          <w:bCs/>
          <w:color w:val="auto"/>
        </w:rPr>
        <w:t>2</w:t>
      </w:r>
      <w:r w:rsidRPr="003D7E86">
        <w:rPr>
          <w:rFonts w:ascii="Open Sans" w:hAnsi="Open Sans" w:cs="Open Sans"/>
          <w:b/>
          <w:bCs/>
          <w:color w:val="auto"/>
        </w:rPr>
        <w:t xml:space="preserve"> </w:t>
      </w:r>
      <w:r w:rsidR="00110DCB" w:rsidRPr="003D7E86">
        <w:rPr>
          <w:rFonts w:ascii="Open Sans" w:hAnsi="Open Sans" w:cs="Open Sans"/>
          <w:b/>
          <w:bCs/>
          <w:color w:val="auto"/>
        </w:rPr>
        <w:t>i 3</w:t>
      </w:r>
    </w:p>
    <w:p w14:paraId="632A7E7E" w14:textId="2666A208" w:rsidR="008758A6" w:rsidRPr="008C203F" w:rsidRDefault="00065703" w:rsidP="002171AA">
      <w:pPr>
        <w:spacing w:after="0" w:line="288" w:lineRule="auto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 xml:space="preserve">W związku z ubieganiem się o przyznanie dofinansowania ze środków </w:t>
      </w:r>
      <w:r w:rsidRPr="008C203F">
        <w:rPr>
          <w:rFonts w:ascii="Open Sans" w:hAnsi="Open Sans" w:cs="Open Sans"/>
          <w:color w:val="000000"/>
        </w:rPr>
        <w:t xml:space="preserve">Programu Fundusze Europejskie </w:t>
      </w:r>
      <w:r w:rsidRPr="008C203F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05115D8C4EA340668F2EE95F3D6D0393"/>
          </w:placeholder>
        </w:sdtPr>
        <w:sdtEndPr/>
        <w:sdtContent>
          <w:bookmarkStart w:id="0" w:name="_Hlk147309579"/>
          <w:sdt>
            <w:sdtPr>
              <w:rPr>
                <w:rFonts w:ascii="Open Sans" w:hAnsi="Open Sans" w:cs="Open Sans"/>
              </w:rPr>
              <w:alias w:val="wpisz tytuł projektu"/>
              <w:tag w:val="wpisz tytuł projektu"/>
              <w:id w:val="638611446"/>
              <w:placeholder>
                <w:docPart w:val="6F59D980C2F9480380423021C58CD10B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3D7E86" w:rsidRPr="00436CA4">
                <w:rPr>
                  <w:rFonts w:ascii="Open Sans" w:hAnsi="Open Sans" w:cs="Open Sans"/>
                  <w:color w:val="767171" w:themeColor="background2" w:themeShade="80"/>
                </w:rPr>
                <w:t>tytuł projektu</w:t>
              </w:r>
            </w:sdtContent>
          </w:sdt>
          <w:bookmarkEnd w:id="0"/>
        </w:sdtContent>
      </w:sdt>
      <w:r w:rsidRPr="008C203F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</w:sdtPr>
        <w:sdtEndPr/>
        <w:sdtContent>
          <w:bookmarkStart w:id="1" w:name="_Hlk147309640"/>
          <w:sdt>
            <w:sdtPr>
              <w:rPr>
                <w:rFonts w:ascii="Open Sans" w:hAnsi="Open Sans" w:cs="Open Sans"/>
                <w:color w:val="767171" w:themeColor="background2" w:themeShade="80"/>
              </w:rPr>
              <w:alias w:val="wpisz nazwę wnioskodawcy"/>
              <w:tag w:val="wpisz nazwę wnioskodawcy"/>
              <w:id w:val="1326254869"/>
              <w:placeholder>
                <w:docPart w:val="F2C85BAE416541DB9348EA1988890BD4"/>
              </w:placeholder>
            </w:sdtPr>
            <w:sdtEndPr>
              <w:rPr>
                <w:rFonts w:asciiTheme="minorHAnsi" w:hAnsiTheme="minorHAnsi"/>
                <w:color w:val="auto"/>
              </w:rPr>
            </w:sdtEndPr>
            <w:sdtContent>
              <w:bookmarkStart w:id="2" w:name="_Hlk147312445"/>
              <w:sdt>
                <w:sdtPr>
                  <w:rPr>
                    <w:rFonts w:ascii="Open Sans" w:hAnsi="Open Sans" w:cs="Open Sans"/>
                  </w:rPr>
                  <w:alias w:val="nazwa wnioskodawcy"/>
                  <w:tag w:val="nazwa wnioskodawcy"/>
                  <w:id w:val="-2057005104"/>
                  <w:placeholder>
                    <w:docPart w:val="07C336CD29894EBD9EE3EDED4CFE2E47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3D7E86">
                    <w:rPr>
                      <w:rFonts w:ascii="Open Sans" w:hAnsi="Open Sans" w:cs="Open Sans"/>
                      <w:color w:val="767171" w:themeColor="background2" w:themeShade="80"/>
                    </w:rPr>
                    <w:t>nazwa</w:t>
                  </w:r>
                  <w:r w:rsidR="003D7E86" w:rsidRPr="00436CA4">
                    <w:rPr>
                      <w:rFonts w:ascii="Open Sans" w:hAnsi="Open Sans" w:cs="Open Sans"/>
                      <w:color w:val="767171" w:themeColor="background2" w:themeShade="80"/>
                    </w:rPr>
                    <w:t xml:space="preserve"> </w:t>
                  </w:r>
                  <w:r w:rsidR="003D7E86">
                    <w:rPr>
                      <w:rFonts w:ascii="Open Sans" w:hAnsi="Open Sans" w:cs="Open Sans"/>
                      <w:color w:val="767171" w:themeColor="background2" w:themeShade="80"/>
                    </w:rPr>
                    <w:t>wnioskodawcy</w:t>
                  </w:r>
                </w:sdtContent>
              </w:sdt>
              <w:bookmarkEnd w:id="2"/>
            </w:sdtContent>
          </w:sdt>
          <w:bookmarkEnd w:id="1"/>
        </w:sdtContent>
      </w:sdt>
      <w:r w:rsidR="00343761" w:rsidRPr="008C203F">
        <w:rPr>
          <w:rFonts w:ascii="Open Sans" w:hAnsi="Open Sans" w:cs="Open Sans"/>
        </w:rPr>
        <w:t xml:space="preserve"> </w:t>
      </w:r>
      <w:r w:rsidR="00DE6287" w:rsidRPr="008C203F">
        <w:rPr>
          <w:rFonts w:ascii="Open Sans" w:hAnsi="Open Sans" w:cs="Open Sans"/>
        </w:rPr>
        <w:t>o</w:t>
      </w:r>
      <w:r w:rsidRPr="008C203F">
        <w:rPr>
          <w:rFonts w:ascii="Open Sans" w:hAnsi="Open Sans" w:cs="Open Sans"/>
        </w:rPr>
        <w:t>świadcza, że</w:t>
      </w:r>
      <w:r w:rsidR="00DE6287" w:rsidRPr="008C203F">
        <w:rPr>
          <w:rFonts w:ascii="Open Sans" w:hAnsi="Open Sans" w:cs="Open Sans"/>
        </w:rPr>
        <w:t xml:space="preserve"> </w:t>
      </w:r>
    </w:p>
    <w:p w14:paraId="686CB998" w14:textId="6580D3B9" w:rsidR="00DE6287" w:rsidRPr="008C203F" w:rsidRDefault="0098744B" w:rsidP="001177E4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 xml:space="preserve">docelowa zawartość </w:t>
      </w:r>
      <w:r w:rsidR="00A97B7D" w:rsidRPr="008C203F">
        <w:rPr>
          <w:rFonts w:ascii="Open Sans" w:hAnsi="Open Sans" w:cs="Open Sans"/>
        </w:rPr>
        <w:t>Miejskiego p</w:t>
      </w:r>
      <w:r w:rsidRPr="008C203F">
        <w:rPr>
          <w:rFonts w:ascii="Open Sans" w:hAnsi="Open Sans" w:cs="Open Sans"/>
        </w:rPr>
        <w:t xml:space="preserve">lanu adaptacji do zmian klimatu </w:t>
      </w:r>
      <w:r w:rsidR="00A97B7D" w:rsidRPr="008C203F">
        <w:rPr>
          <w:rFonts w:ascii="Open Sans" w:hAnsi="Open Sans" w:cs="Open Sans"/>
        </w:rPr>
        <w:t xml:space="preserve">(MPA) </w:t>
      </w:r>
      <w:r w:rsidRPr="008C203F">
        <w:rPr>
          <w:rFonts w:ascii="Open Sans" w:hAnsi="Open Sans" w:cs="Open Sans"/>
        </w:rPr>
        <w:t>będzie uwzględniała zakres wskazany w definicji kryterium specyficznego obligatoryjnego nr 2.</w:t>
      </w:r>
      <w:r w:rsidR="00110DCB" w:rsidRPr="008C203F">
        <w:rPr>
          <w:rFonts w:ascii="Open Sans" w:hAnsi="Open Sans" w:cs="Open Sans"/>
        </w:rPr>
        <w:t xml:space="preserve">, tj., że MPA </w:t>
      </w:r>
      <w:r w:rsidR="00DE6287" w:rsidRPr="008C203F">
        <w:rPr>
          <w:rFonts w:ascii="Open Sans" w:hAnsi="Open Sans" w:cs="Open Sans"/>
        </w:rPr>
        <w:t>będzie zawierał:</w:t>
      </w:r>
    </w:p>
    <w:p w14:paraId="2E18FCDF" w14:textId="2ADF3AD2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diagnozę, w tym:</w:t>
      </w:r>
    </w:p>
    <w:p w14:paraId="0FA9CC22" w14:textId="1817BE2F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analizę zjawisk klimatycznych i hydrologicznych oraz ich pochodnych,</w:t>
      </w:r>
    </w:p>
    <w:p w14:paraId="0008F505" w14:textId="0D8D28B7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scenariusze zmian klimatu,</w:t>
      </w:r>
    </w:p>
    <w:p w14:paraId="72AC6AEC" w14:textId="1890D0BF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opis głównych zagrożeń klimatycznych dla miasta wynikających z lit. a i b,</w:t>
      </w:r>
    </w:p>
    <w:p w14:paraId="5B8EE315" w14:textId="6E263149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ocenę potencjału adaptacyjnego miasta,</w:t>
      </w:r>
    </w:p>
    <w:p w14:paraId="13AA9424" w14:textId="676806DD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analizę podatności miasta,</w:t>
      </w:r>
    </w:p>
    <w:p w14:paraId="1201F80E" w14:textId="60C6A9DB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analizę ryzyka klimatycznego i szans wynikających ze zmian klimatu;</w:t>
      </w:r>
    </w:p>
    <w:p w14:paraId="7095F5CB" w14:textId="4FCC9258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przedstawienie wyników analiz, o których mowa w pkt 1, w postaci kartograficznej;</w:t>
      </w:r>
    </w:p>
    <w:p w14:paraId="44035C3D" w14:textId="59F30137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określenie celów planu;</w:t>
      </w:r>
    </w:p>
    <w:p w14:paraId="4FF674CA" w14:textId="553FAF1C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koncepcję zazielenienia miasta;</w:t>
      </w:r>
    </w:p>
    <w:p w14:paraId="3CEB410D" w14:textId="4750CCE8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koncepcję zagospodarowania wód opadowych i roztopowych;</w:t>
      </w:r>
    </w:p>
    <w:p w14:paraId="282B5722" w14:textId="66BC9B87" w:rsidR="00DE6287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część programową, w tym:</w:t>
      </w:r>
    </w:p>
    <w:p w14:paraId="21BA6ACD" w14:textId="237D0B26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określenie działań adaptacyjnych na podstawie informacji zawartych w pkt 1 - 5, w tym analizę opcji adaptacyjnych,</w:t>
      </w:r>
    </w:p>
    <w:p w14:paraId="079FFDD6" w14:textId="1EEC8D3C" w:rsidR="00DE6287" w:rsidRPr="008C203F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informację o podmiotach i organach odpowiedzialnych za wdrożenie działań adaptacyjnych i o sposobach włączenia tych podmiotów i organów w opracowanie planu;</w:t>
      </w:r>
    </w:p>
    <w:p w14:paraId="397FF521" w14:textId="5633517C" w:rsidR="008758A6" w:rsidRPr="008C203F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zasady wdrażania planu, w tym odnoszące się do monitoringu wdrażania działań adaptacyjnych z wykorzystaniem wskaźników realizacji celów, o których mowa w pkt 3.</w:t>
      </w:r>
      <w:r w:rsidR="00A97B7D" w:rsidRPr="008C203F">
        <w:rPr>
          <w:rFonts w:ascii="Open Sans" w:hAnsi="Open Sans" w:cs="Open Sans"/>
        </w:rPr>
        <w:t>;</w:t>
      </w:r>
    </w:p>
    <w:p w14:paraId="03AD498A" w14:textId="462C352F" w:rsidR="00842676" w:rsidRPr="008C203F" w:rsidRDefault="00A97B7D" w:rsidP="00ED7201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lastRenderedPageBreak/>
        <w:t>MPA</w:t>
      </w:r>
      <w:r w:rsidR="00842676" w:rsidRPr="008C203F">
        <w:rPr>
          <w:rFonts w:ascii="Open Sans" w:hAnsi="Open Sans" w:cs="Open Sans"/>
        </w:rPr>
        <w:t xml:space="preserve"> będzie przygotowany zgodnie z Podręcznikiem adaptacji dla miast - wytyczne do przygotowania Miejskiego Planu Adaptacji do zmian klimatu (Ministerstwo Klimatu i</w:t>
      </w:r>
      <w:r w:rsidR="001177E4" w:rsidRPr="008C203F">
        <w:rPr>
          <w:rFonts w:ascii="Open Sans" w:hAnsi="Open Sans" w:cs="Open Sans"/>
        </w:rPr>
        <w:t> </w:t>
      </w:r>
      <w:r w:rsidR="00842676" w:rsidRPr="008C203F">
        <w:rPr>
          <w:rFonts w:ascii="Open Sans" w:hAnsi="Open Sans" w:cs="Open Sans"/>
        </w:rPr>
        <w:t>Środowiska</w:t>
      </w:r>
      <w:r w:rsidR="00EB649D" w:rsidRPr="008C203F">
        <w:rPr>
          <w:rFonts w:ascii="Open Sans" w:hAnsi="Open Sans" w:cs="Open Sans"/>
        </w:rPr>
        <w:t>)</w:t>
      </w:r>
      <w:r w:rsidR="0083573A" w:rsidRPr="008C203F">
        <w:rPr>
          <w:rStyle w:val="Odwoanieprzypisudolnego"/>
          <w:rFonts w:ascii="Open Sans" w:hAnsi="Open Sans" w:cs="Open Sans"/>
        </w:rPr>
        <w:footnoteReference w:id="2"/>
      </w:r>
      <w:r w:rsidRPr="008C203F">
        <w:rPr>
          <w:rFonts w:ascii="Open Sans" w:hAnsi="Open Sans" w:cs="Open Sans"/>
        </w:rPr>
        <w:t>;</w:t>
      </w:r>
    </w:p>
    <w:p w14:paraId="63C49067" w14:textId="436195C9" w:rsidR="002465C2" w:rsidRPr="008C203F" w:rsidRDefault="008758A6" w:rsidP="00CD7FDF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projekt MPA zostanie poddany procedurze S</w:t>
      </w:r>
      <w:r w:rsidR="00C45CB4" w:rsidRPr="008C203F">
        <w:rPr>
          <w:rFonts w:ascii="Open Sans" w:hAnsi="Open Sans" w:cs="Open Sans"/>
        </w:rPr>
        <w:t>tra</w:t>
      </w:r>
      <w:r w:rsidR="00F90EAD" w:rsidRPr="008C203F">
        <w:rPr>
          <w:rFonts w:ascii="Open Sans" w:hAnsi="Open Sans" w:cs="Open Sans"/>
        </w:rPr>
        <w:t>tegi</w:t>
      </w:r>
      <w:r w:rsidR="00C45CB4" w:rsidRPr="008C203F">
        <w:rPr>
          <w:rFonts w:ascii="Open Sans" w:hAnsi="Open Sans" w:cs="Open Sans"/>
        </w:rPr>
        <w:t xml:space="preserve">cznej </w:t>
      </w:r>
      <w:r w:rsidRPr="008C203F">
        <w:rPr>
          <w:rFonts w:ascii="Open Sans" w:hAnsi="Open Sans" w:cs="Open Sans"/>
        </w:rPr>
        <w:t>O</w:t>
      </w:r>
      <w:r w:rsidR="00F90EAD" w:rsidRPr="008C203F">
        <w:rPr>
          <w:rFonts w:ascii="Open Sans" w:hAnsi="Open Sans" w:cs="Open Sans"/>
        </w:rPr>
        <w:t xml:space="preserve">ceny </w:t>
      </w:r>
      <w:r w:rsidRPr="008C203F">
        <w:rPr>
          <w:rFonts w:ascii="Open Sans" w:hAnsi="Open Sans" w:cs="Open Sans"/>
        </w:rPr>
        <w:t>O</w:t>
      </w:r>
      <w:r w:rsidR="00F90EAD" w:rsidRPr="008C203F">
        <w:rPr>
          <w:rFonts w:ascii="Open Sans" w:hAnsi="Open Sans" w:cs="Open Sans"/>
        </w:rPr>
        <w:t>ddziaływania na Środowisko (SOO</w:t>
      </w:r>
      <w:r w:rsidRPr="008C203F">
        <w:rPr>
          <w:rFonts w:ascii="Open Sans" w:hAnsi="Open Sans" w:cs="Open Sans"/>
        </w:rPr>
        <w:t>Ś</w:t>
      </w:r>
      <w:r w:rsidR="00F90EAD" w:rsidRPr="008C203F">
        <w:rPr>
          <w:rFonts w:ascii="Open Sans" w:hAnsi="Open Sans" w:cs="Open Sans"/>
        </w:rPr>
        <w:t>)</w:t>
      </w:r>
      <w:r w:rsidR="00AE5687" w:rsidRPr="008C203F">
        <w:rPr>
          <w:rStyle w:val="Odwoanieprzypisudolnego"/>
          <w:rFonts w:ascii="Open Sans" w:hAnsi="Open Sans" w:cs="Open Sans"/>
        </w:rPr>
        <w:footnoteReference w:id="3"/>
      </w:r>
      <w:r w:rsidRPr="008C203F">
        <w:rPr>
          <w:rFonts w:ascii="Open Sans" w:hAnsi="Open Sans" w:cs="Open Sans"/>
        </w:rPr>
        <w:t>.</w:t>
      </w:r>
    </w:p>
    <w:p w14:paraId="6754ABBD" w14:textId="756A3215" w:rsidR="00315BE3" w:rsidRPr="008C203F" w:rsidRDefault="00315BE3" w:rsidP="00853403">
      <w:pPr>
        <w:spacing w:before="480" w:after="720" w:line="24" w:lineRule="atLeast"/>
        <w:rPr>
          <w:rFonts w:ascii="Open Sans" w:hAnsi="Open Sans" w:cs="Open Sans"/>
        </w:rPr>
      </w:pPr>
      <w:r w:rsidRPr="008C203F">
        <w:rPr>
          <w:rFonts w:ascii="Open Sans" w:hAnsi="Open Sans" w:cs="Open Sans"/>
        </w:rPr>
        <w:t>Jestem świadomy/świadoma odpowiedzialności karnej za złożenie fałszywych oświadczeń</w:t>
      </w:r>
      <w:r w:rsidR="00BE0E94" w:rsidRPr="008C203F">
        <w:rPr>
          <w:rFonts w:ascii="Open Sans" w:hAnsi="Open Sans" w:cs="Open Sans"/>
        </w:rPr>
        <w:t>.</w:t>
      </w:r>
    </w:p>
    <w:p w14:paraId="63C49069" w14:textId="5E73841A" w:rsidR="002465C2" w:rsidRPr="008C203F" w:rsidRDefault="00315BE3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8C203F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2465C2" w:rsidRPr="008C203F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23FDE" w14:textId="77777777" w:rsidR="002532D7" w:rsidRDefault="002532D7" w:rsidP="00095723">
      <w:pPr>
        <w:spacing w:after="0" w:line="240" w:lineRule="auto"/>
      </w:pPr>
      <w:r>
        <w:separator/>
      </w:r>
    </w:p>
  </w:endnote>
  <w:endnote w:type="continuationSeparator" w:id="0">
    <w:p w14:paraId="12126FD5" w14:textId="77777777" w:rsidR="002532D7" w:rsidRDefault="002532D7" w:rsidP="00095723">
      <w:pPr>
        <w:spacing w:after="0" w:line="240" w:lineRule="auto"/>
      </w:pPr>
      <w:r>
        <w:continuationSeparator/>
      </w:r>
    </w:p>
  </w:endnote>
  <w:endnote w:type="continuationNotice" w:id="1">
    <w:p w14:paraId="384E8434" w14:textId="77777777" w:rsidR="002532D7" w:rsidRDefault="002532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5958CF15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Pr="00665B9A">
              <w:rPr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Pr="00665B9A">
              <w:rPr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F5678" w14:textId="77777777" w:rsidR="002532D7" w:rsidRDefault="002532D7" w:rsidP="00095723">
      <w:pPr>
        <w:spacing w:after="0" w:line="240" w:lineRule="auto"/>
      </w:pPr>
      <w:r>
        <w:separator/>
      </w:r>
    </w:p>
  </w:footnote>
  <w:footnote w:type="continuationSeparator" w:id="0">
    <w:p w14:paraId="4FB305FD" w14:textId="77777777" w:rsidR="002532D7" w:rsidRDefault="002532D7" w:rsidP="00095723">
      <w:pPr>
        <w:spacing w:after="0" w:line="240" w:lineRule="auto"/>
      </w:pPr>
      <w:r>
        <w:continuationSeparator/>
      </w:r>
    </w:p>
  </w:footnote>
  <w:footnote w:type="continuationNotice" w:id="1">
    <w:p w14:paraId="7F7BB388" w14:textId="77777777" w:rsidR="002532D7" w:rsidRDefault="002532D7">
      <w:pPr>
        <w:spacing w:after="0" w:line="240" w:lineRule="auto"/>
      </w:pPr>
    </w:p>
  </w:footnote>
  <w:footnote w:id="2">
    <w:p w14:paraId="65ACC2D0" w14:textId="2334B5BF" w:rsidR="0083573A" w:rsidRPr="0019650B" w:rsidRDefault="0083573A">
      <w:pPr>
        <w:pStyle w:val="Tekstprzypisudolnego"/>
      </w:pPr>
      <w:r w:rsidRPr="000D48C5">
        <w:rPr>
          <w:rStyle w:val="Odwoanieprzypisudolnego"/>
        </w:rPr>
        <w:footnoteRef/>
      </w:r>
      <w:r w:rsidRPr="000D48C5">
        <w:t xml:space="preserve"> </w:t>
      </w:r>
      <w:r w:rsidR="00EB649D" w:rsidRPr="000D48C5">
        <w:rPr>
          <w:rFonts w:cstheme="minorHAnsi"/>
        </w:rPr>
        <w:t xml:space="preserve">Podręcznik adaptacji dla miast - wytyczne do przygotowania Miejskiego Planu Adaptacji do zmian klimatu (Ministerstwo Klimatu i Środowiska) dostępny jest pod adresem: </w:t>
      </w:r>
      <w:hyperlink r:id="rId1" w:tgtFrame="_blank" w:history="1">
        <w:r w:rsidR="0019650B" w:rsidRPr="0019650B">
          <w:rPr>
            <w:rStyle w:val="Hipercze"/>
            <w:color w:val="auto"/>
          </w:rPr>
          <w:t>https://klimada2.ios.gov.pl/podrecznik-adaptacji-do-zmian-klimatu-dla-miast/</w:t>
        </w:r>
      </w:hyperlink>
    </w:p>
  </w:footnote>
  <w:footnote w:id="3">
    <w:p w14:paraId="2A88B470" w14:textId="1875A2AE" w:rsidR="00AE5687" w:rsidRPr="00AA1996" w:rsidRDefault="00AE5687" w:rsidP="00AE5687">
      <w:pPr>
        <w:pStyle w:val="Tekstprzypisudolnego"/>
      </w:pPr>
      <w:r w:rsidRPr="00AA1996">
        <w:rPr>
          <w:rStyle w:val="Odwoanieprzypisudolnego"/>
        </w:rPr>
        <w:footnoteRef/>
      </w:r>
      <w:r w:rsidRPr="00AA1996">
        <w:t xml:space="preserve"> Postępowanie w sprawie oceny oddziaływania skutków realizacji niektórych planów i programów na środowisko, czyli tzw. strategiczna ocena oddziaływania na środowisko (SOOŚ), uregulowane jest w dziale “IV Strategiczna ocena oddziaływania na środowisko”</w:t>
      </w:r>
      <w:r w:rsidR="007E5246" w:rsidRPr="00AA1996">
        <w:t xml:space="preserve"> </w:t>
      </w:r>
      <w:r w:rsidRPr="00AA1996">
        <w:t>ustawy z dnia 3 października 2008 r. o udostępnianiu informacji o środowisku i jego ochronie, udziale społeczeństwa w ochronie środowiska</w:t>
      </w:r>
    </w:p>
    <w:p w14:paraId="78375FAF" w14:textId="05458A2A" w:rsidR="00AE5687" w:rsidRPr="00AA1996" w:rsidRDefault="00AE5687" w:rsidP="00AE5687">
      <w:pPr>
        <w:pStyle w:val="Tekstprzypisudolnego"/>
      </w:pPr>
      <w:r w:rsidRPr="00AA1996">
        <w:t>oraz o ocenach oddziaływania na środowisko (z późn. zm.)</w:t>
      </w:r>
      <w:r w:rsidR="00C94CB3" w:rsidRPr="00AA1996">
        <w:t xml:space="preserve">. </w:t>
      </w:r>
      <w:r w:rsidRPr="00AA1996">
        <w:t>SOOŚ obejmuje w szczególności: a) uzgodnienie stopnia szczegółowości informacji zawartych w prognozie oddziaływania na środowisko, b) sporządzenie prognozy oddziaływania na środowisko, c) uzyskanie wymaganych ustawą opinii, d) zapewnienie możliwości udziału społeczeństwa w postępowaniu. </w:t>
      </w:r>
      <w:r w:rsidR="00F0156E" w:rsidRPr="00AA1996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335264">
    <w:abstractNumId w:val="0"/>
  </w:num>
  <w:num w:numId="2" w16cid:durableId="72386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11FB"/>
    <w:rsid w:val="000B4DF5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E5589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2F2A"/>
    <w:rsid w:val="00315BE3"/>
    <w:rsid w:val="0033233A"/>
    <w:rsid w:val="00343761"/>
    <w:rsid w:val="00346CD3"/>
    <w:rsid w:val="00386E3C"/>
    <w:rsid w:val="003C4EEC"/>
    <w:rsid w:val="003D60C7"/>
    <w:rsid w:val="003D7E86"/>
    <w:rsid w:val="00422A86"/>
    <w:rsid w:val="00427A6E"/>
    <w:rsid w:val="004345B8"/>
    <w:rsid w:val="00452703"/>
    <w:rsid w:val="004540A8"/>
    <w:rsid w:val="004629AD"/>
    <w:rsid w:val="00462D64"/>
    <w:rsid w:val="00471567"/>
    <w:rsid w:val="004F139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725699"/>
    <w:rsid w:val="00771753"/>
    <w:rsid w:val="007C0053"/>
    <w:rsid w:val="007C11B2"/>
    <w:rsid w:val="007D0537"/>
    <w:rsid w:val="007D2469"/>
    <w:rsid w:val="007E5246"/>
    <w:rsid w:val="007E5E95"/>
    <w:rsid w:val="00820000"/>
    <w:rsid w:val="00825FD6"/>
    <w:rsid w:val="0083573A"/>
    <w:rsid w:val="00842676"/>
    <w:rsid w:val="00853403"/>
    <w:rsid w:val="008758A6"/>
    <w:rsid w:val="008852E9"/>
    <w:rsid w:val="008925A9"/>
    <w:rsid w:val="008A44B5"/>
    <w:rsid w:val="008B2D59"/>
    <w:rsid w:val="008C203F"/>
    <w:rsid w:val="00951D07"/>
    <w:rsid w:val="00955562"/>
    <w:rsid w:val="009778F2"/>
    <w:rsid w:val="0098744B"/>
    <w:rsid w:val="009969B4"/>
    <w:rsid w:val="00997D8B"/>
    <w:rsid w:val="009B743E"/>
    <w:rsid w:val="009D0254"/>
    <w:rsid w:val="009D7ADE"/>
    <w:rsid w:val="009E56A2"/>
    <w:rsid w:val="009E7C95"/>
    <w:rsid w:val="009F212E"/>
    <w:rsid w:val="00A34E60"/>
    <w:rsid w:val="00A47BF1"/>
    <w:rsid w:val="00A54A9A"/>
    <w:rsid w:val="00A761B1"/>
    <w:rsid w:val="00A912A9"/>
    <w:rsid w:val="00A97B7D"/>
    <w:rsid w:val="00AA1996"/>
    <w:rsid w:val="00AA529F"/>
    <w:rsid w:val="00AE5687"/>
    <w:rsid w:val="00B02CB4"/>
    <w:rsid w:val="00B607C4"/>
    <w:rsid w:val="00BE0E94"/>
    <w:rsid w:val="00BE4827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C2924"/>
    <w:rsid w:val="00DE6287"/>
    <w:rsid w:val="00DF6B91"/>
    <w:rsid w:val="00E138CF"/>
    <w:rsid w:val="00E219A3"/>
    <w:rsid w:val="00E24E58"/>
    <w:rsid w:val="00E37CF6"/>
    <w:rsid w:val="00E731F3"/>
    <w:rsid w:val="00E75C1C"/>
    <w:rsid w:val="00E90FF4"/>
    <w:rsid w:val="00EB649D"/>
    <w:rsid w:val="00EC0DDF"/>
    <w:rsid w:val="00ED7201"/>
    <w:rsid w:val="00F0156E"/>
    <w:rsid w:val="00F1445F"/>
    <w:rsid w:val="00F2009B"/>
    <w:rsid w:val="00F47AB1"/>
    <w:rsid w:val="00F64E69"/>
    <w:rsid w:val="00F83783"/>
    <w:rsid w:val="00F90EAD"/>
    <w:rsid w:val="00FA5EC5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klimada2.ios.gov.pl%2Fpodrecznik-adaptacji-do-zmian-klimatu-dla-miast%2F&amp;data=05%7C01%7CHanna.Piasecka%40nfosigw.gov.pl%7C40f0eff55838476254ab08dbc05ddda8%7Cdc703567210e4399b083b2500cb5d658%7C0%7C1%7C638315281629751148%7CUnknown%7CTWFpbGZsb3d8eyJWIjoiMC4wLjAwMDAiLCJQIjoiV2luMzIiLCJBTiI6Ik1haWwiLCJXVCI6Mn0%3D%7C3000%7C%7C%7C&amp;sdata=4EYTkvmkqkCpz5iPv4E7k4Fph8QA6H8GneuF63X7HrY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1E1B48276C5408885AEDF4E9B966E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B50440-7887-4332-AACB-9D299D6B7691}"/>
      </w:docPartPr>
      <w:docPartBody>
        <w:p w:rsidR="006B7ADC" w:rsidRDefault="006B7ADC" w:rsidP="006B7ADC">
          <w:pPr>
            <w:pStyle w:val="B1E1B48276C5408885AEDF4E9B966E64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6F59D980C2F9480380423021C58CD1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F78DB3-874D-416F-81BA-7B1A51C0E46B}"/>
      </w:docPartPr>
      <w:docPartBody>
        <w:p w:rsidR="006B7ADC" w:rsidRDefault="006B7ADC" w:rsidP="006B7ADC">
          <w:pPr>
            <w:pStyle w:val="6F59D980C2F9480380423021C58CD10B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F2C85BAE416541DB9348EA1988890B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444A26-B483-4E94-881F-567E5545B3B5}"/>
      </w:docPartPr>
      <w:docPartBody>
        <w:p w:rsidR="006B7ADC" w:rsidRDefault="006B7ADC" w:rsidP="006B7ADC">
          <w:pPr>
            <w:pStyle w:val="F2C85BAE416541DB9348EA1988890BD4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07C336CD29894EBD9EE3EDED4CFE2E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D096F-6B36-4B6D-9C2E-8644881943E8}"/>
      </w:docPartPr>
      <w:docPartBody>
        <w:p w:rsidR="006B7ADC" w:rsidRDefault="006B7ADC" w:rsidP="006B7ADC">
          <w:pPr>
            <w:pStyle w:val="07C336CD29894EBD9EE3EDED4CFE2E47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DF"/>
    <w:rsid w:val="0016338E"/>
    <w:rsid w:val="0033233A"/>
    <w:rsid w:val="00564F8E"/>
    <w:rsid w:val="006B7ADC"/>
    <w:rsid w:val="00855C2F"/>
    <w:rsid w:val="008E77A6"/>
    <w:rsid w:val="00A47BF1"/>
    <w:rsid w:val="00AF244D"/>
    <w:rsid w:val="00BD2CDF"/>
    <w:rsid w:val="00E138CF"/>
    <w:rsid w:val="00FA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B7ADC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  <w:style w:type="paragraph" w:customStyle="1" w:styleId="B1E1B48276C5408885AEDF4E9B966E64">
    <w:name w:val="B1E1B48276C5408885AEDF4E9B966E64"/>
    <w:rsid w:val="006B7ADC"/>
    <w:pPr>
      <w:spacing w:line="278" w:lineRule="auto"/>
    </w:pPr>
    <w:rPr>
      <w:sz w:val="24"/>
      <w:szCs w:val="24"/>
    </w:rPr>
  </w:style>
  <w:style w:type="paragraph" w:customStyle="1" w:styleId="6F59D980C2F9480380423021C58CD10B">
    <w:name w:val="6F59D980C2F9480380423021C58CD10B"/>
    <w:rsid w:val="006B7ADC"/>
    <w:pPr>
      <w:spacing w:line="278" w:lineRule="auto"/>
    </w:pPr>
    <w:rPr>
      <w:sz w:val="24"/>
      <w:szCs w:val="24"/>
    </w:rPr>
  </w:style>
  <w:style w:type="paragraph" w:customStyle="1" w:styleId="F2C85BAE416541DB9348EA1988890BD4">
    <w:name w:val="F2C85BAE416541DB9348EA1988890BD4"/>
    <w:rsid w:val="006B7ADC"/>
    <w:pPr>
      <w:spacing w:line="278" w:lineRule="auto"/>
    </w:pPr>
    <w:rPr>
      <w:sz w:val="24"/>
      <w:szCs w:val="24"/>
    </w:rPr>
  </w:style>
  <w:style w:type="paragraph" w:customStyle="1" w:styleId="07C336CD29894EBD9EE3EDED4CFE2E47">
    <w:name w:val="07C336CD29894EBD9EE3EDED4CFE2E47"/>
    <w:rsid w:val="006B7ADC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E3810-6412-4720-B84F-76063836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12 - oświadczenie do kryterium SO2,3</dc:title>
  <dc:subject/>
  <dc:creator>Kowalski Piotr</dc:creator>
  <cp:keywords/>
  <dc:description/>
  <cp:lastModifiedBy>Maliszewski Bartłomiej</cp:lastModifiedBy>
  <cp:revision>51</cp:revision>
  <dcterms:created xsi:type="dcterms:W3CDTF">2023-09-04T18:25:00Z</dcterms:created>
  <dcterms:modified xsi:type="dcterms:W3CDTF">2025-07-23T06:41:00Z</dcterms:modified>
</cp:coreProperties>
</file>